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33" w:rsidRPr="00B30299" w:rsidRDefault="00C90233" w:rsidP="00715EAC">
      <w:pPr>
        <w:pStyle w:val="a7"/>
        <w:jc w:val="center"/>
        <w:rPr>
          <w:rFonts w:ascii="Times New Roman" w:hAnsi="Times New Roman" w:cs="Times New Roman"/>
          <w:b/>
          <w:sz w:val="24"/>
          <w:szCs w:val="24"/>
          <w:lang w:val="uk-UA"/>
        </w:rPr>
      </w:pPr>
      <w:r w:rsidRPr="00B30299">
        <w:rPr>
          <w:rFonts w:ascii="Times New Roman" w:hAnsi="Times New Roman" w:cs="Times New Roman"/>
          <w:b/>
          <w:sz w:val="24"/>
          <w:szCs w:val="24"/>
          <w:lang w:val="uk-UA"/>
        </w:rPr>
        <w:t>Процедура закупівлі – відкриті торги з особливостями</w:t>
      </w:r>
    </w:p>
    <w:p w:rsidR="00D16BB6" w:rsidRPr="00B30299" w:rsidRDefault="00D16BB6" w:rsidP="00715EAC">
      <w:pPr>
        <w:pStyle w:val="a7"/>
        <w:jc w:val="center"/>
        <w:rPr>
          <w:rFonts w:ascii="Times New Roman" w:hAnsi="Times New Roman" w:cs="Times New Roman"/>
          <w:b/>
          <w:sz w:val="24"/>
          <w:szCs w:val="24"/>
          <w:lang w:val="uk-UA"/>
        </w:rPr>
      </w:pPr>
    </w:p>
    <w:p w:rsidR="00632F10" w:rsidRPr="00B30299" w:rsidRDefault="00C90233" w:rsidP="00715EAC">
      <w:pPr>
        <w:pStyle w:val="a7"/>
        <w:jc w:val="center"/>
        <w:rPr>
          <w:rFonts w:ascii="Times New Roman" w:hAnsi="Times New Roman" w:cs="Times New Roman"/>
          <w:b/>
          <w:sz w:val="24"/>
          <w:szCs w:val="24"/>
          <w:lang w:val="uk-UA"/>
        </w:rPr>
      </w:pPr>
      <w:r w:rsidRPr="00B30299">
        <w:rPr>
          <w:rFonts w:ascii="Times New Roman" w:hAnsi="Times New Roman" w:cs="Times New Roman"/>
          <w:b/>
          <w:sz w:val="24"/>
          <w:szCs w:val="24"/>
          <w:lang w:val="uk-UA"/>
        </w:rPr>
        <w:t xml:space="preserve">Предмет закупівлі: </w:t>
      </w:r>
      <w:r w:rsidR="00632F10" w:rsidRPr="00B30299">
        <w:rPr>
          <w:rFonts w:ascii="Times New Roman" w:hAnsi="Times New Roman" w:cs="Times New Roman"/>
          <w:b/>
          <w:sz w:val="24"/>
          <w:szCs w:val="24"/>
          <w:lang w:val="uk-UA"/>
        </w:rPr>
        <w:t>Дипломи та додатки до дипломів</w:t>
      </w:r>
    </w:p>
    <w:p w:rsidR="00C90233" w:rsidRPr="00B30299" w:rsidRDefault="00C90233" w:rsidP="00715EAC">
      <w:pPr>
        <w:pStyle w:val="a7"/>
        <w:jc w:val="center"/>
        <w:rPr>
          <w:rFonts w:ascii="Times New Roman" w:hAnsi="Times New Roman" w:cs="Times New Roman"/>
          <w:b/>
          <w:sz w:val="24"/>
          <w:szCs w:val="24"/>
          <w:lang w:val="uk-UA"/>
        </w:rPr>
      </w:pPr>
      <w:proofErr w:type="spellStart"/>
      <w:r w:rsidRPr="00B30299">
        <w:rPr>
          <w:rFonts w:ascii="Times New Roman" w:hAnsi="Times New Roman" w:cs="Times New Roman"/>
          <w:b/>
          <w:sz w:val="24"/>
          <w:szCs w:val="24"/>
          <w:lang w:val="uk-UA"/>
        </w:rPr>
        <w:t>ДК</w:t>
      </w:r>
      <w:proofErr w:type="spellEnd"/>
      <w:r w:rsidRPr="00B30299">
        <w:rPr>
          <w:rFonts w:ascii="Times New Roman" w:hAnsi="Times New Roman" w:cs="Times New Roman"/>
          <w:b/>
          <w:sz w:val="24"/>
          <w:szCs w:val="24"/>
          <w:lang w:val="uk-UA"/>
        </w:rPr>
        <w:t xml:space="preserve"> 021:2015 код 22450000-9 «Друкована продукція з елементами захисту»</w:t>
      </w:r>
    </w:p>
    <w:p w:rsidR="00715EAC" w:rsidRPr="00D16BB6" w:rsidRDefault="00715EAC" w:rsidP="00715EAC">
      <w:pPr>
        <w:pStyle w:val="a7"/>
        <w:jc w:val="center"/>
        <w:rPr>
          <w:rFonts w:ascii="Times New Roman" w:hAnsi="Times New Roman" w:cs="Times New Roman"/>
          <w:b/>
          <w:lang w:val="uk-UA"/>
        </w:rPr>
      </w:pPr>
    </w:p>
    <w:tbl>
      <w:tblPr>
        <w:tblStyle w:val="a3"/>
        <w:tblW w:w="0" w:type="auto"/>
        <w:tblInd w:w="-459" w:type="dxa"/>
        <w:tblLayout w:type="fixed"/>
        <w:tblLook w:val="04A0"/>
      </w:tblPr>
      <w:tblGrid>
        <w:gridCol w:w="567"/>
        <w:gridCol w:w="1985"/>
        <w:gridCol w:w="7478"/>
      </w:tblGrid>
      <w:tr w:rsidR="003C0D67" w:rsidRPr="00B30299" w:rsidTr="00715EAC">
        <w:tc>
          <w:tcPr>
            <w:tcW w:w="567" w:type="dxa"/>
            <w:vAlign w:val="center"/>
          </w:tcPr>
          <w:p w:rsidR="003C0D67" w:rsidRPr="00B30299" w:rsidRDefault="003C0D67" w:rsidP="006826D6">
            <w:pPr>
              <w:jc w:val="center"/>
              <w:rPr>
                <w:rFonts w:ascii="Times New Roman" w:hAnsi="Times New Roman" w:cs="Times New Roman"/>
                <w:b/>
                <w:sz w:val="24"/>
                <w:szCs w:val="24"/>
                <w:lang w:val="uk-UA"/>
              </w:rPr>
            </w:pPr>
            <w:r w:rsidRPr="00B30299">
              <w:rPr>
                <w:rFonts w:ascii="Times New Roman" w:hAnsi="Times New Roman" w:cs="Times New Roman"/>
                <w:b/>
                <w:sz w:val="24"/>
                <w:szCs w:val="24"/>
                <w:lang w:val="uk-UA"/>
              </w:rPr>
              <w:t>№ п/п</w:t>
            </w:r>
          </w:p>
        </w:tc>
        <w:tc>
          <w:tcPr>
            <w:tcW w:w="1985" w:type="dxa"/>
            <w:vAlign w:val="center"/>
          </w:tcPr>
          <w:p w:rsidR="003C0D67" w:rsidRPr="00B30299" w:rsidRDefault="003C0D67" w:rsidP="006826D6">
            <w:pPr>
              <w:jc w:val="center"/>
              <w:rPr>
                <w:rFonts w:ascii="Times New Roman" w:hAnsi="Times New Roman" w:cs="Times New Roman"/>
                <w:b/>
                <w:sz w:val="24"/>
                <w:szCs w:val="24"/>
                <w:lang w:val="uk-UA"/>
              </w:rPr>
            </w:pPr>
            <w:r w:rsidRPr="00B30299">
              <w:rPr>
                <w:rFonts w:ascii="Times New Roman" w:hAnsi="Times New Roman" w:cs="Times New Roman"/>
                <w:b/>
                <w:sz w:val="24"/>
                <w:szCs w:val="24"/>
                <w:lang w:val="uk-UA"/>
              </w:rPr>
              <w:t xml:space="preserve">Предмет </w:t>
            </w:r>
            <w:r w:rsidR="00593B7D" w:rsidRPr="00B30299">
              <w:rPr>
                <w:rFonts w:ascii="Times New Roman" w:hAnsi="Times New Roman" w:cs="Times New Roman"/>
                <w:b/>
                <w:sz w:val="24"/>
                <w:szCs w:val="24"/>
                <w:lang w:val="uk-UA"/>
              </w:rPr>
              <w:t>обґрунтування</w:t>
            </w:r>
          </w:p>
        </w:tc>
        <w:tc>
          <w:tcPr>
            <w:tcW w:w="7478" w:type="dxa"/>
            <w:vAlign w:val="center"/>
          </w:tcPr>
          <w:p w:rsidR="003C0D67" w:rsidRPr="00B30299" w:rsidRDefault="003C0D67" w:rsidP="006826D6">
            <w:pPr>
              <w:jc w:val="center"/>
              <w:rPr>
                <w:rFonts w:ascii="Times New Roman" w:hAnsi="Times New Roman" w:cs="Times New Roman"/>
                <w:b/>
                <w:sz w:val="24"/>
                <w:szCs w:val="24"/>
                <w:lang w:val="uk-UA"/>
              </w:rPr>
            </w:pPr>
            <w:r w:rsidRPr="00B30299">
              <w:rPr>
                <w:rFonts w:ascii="Times New Roman" w:hAnsi="Times New Roman" w:cs="Times New Roman"/>
                <w:b/>
                <w:sz w:val="24"/>
                <w:szCs w:val="24"/>
                <w:lang w:val="uk-UA"/>
              </w:rPr>
              <w:t xml:space="preserve">Зміст </w:t>
            </w:r>
            <w:r w:rsidR="00593B7D" w:rsidRPr="00B30299">
              <w:rPr>
                <w:rFonts w:ascii="Times New Roman" w:hAnsi="Times New Roman" w:cs="Times New Roman"/>
                <w:b/>
                <w:sz w:val="24"/>
                <w:szCs w:val="24"/>
                <w:lang w:val="uk-UA"/>
              </w:rPr>
              <w:t>обґрунтування</w:t>
            </w:r>
          </w:p>
        </w:tc>
      </w:tr>
      <w:tr w:rsidR="003C0D67" w:rsidRPr="00C456ED" w:rsidTr="00715EAC">
        <w:tc>
          <w:tcPr>
            <w:tcW w:w="567" w:type="dxa"/>
          </w:tcPr>
          <w:p w:rsidR="003C0D67" w:rsidRPr="00B30299" w:rsidRDefault="003C0D67" w:rsidP="006826D6">
            <w:pPr>
              <w:rPr>
                <w:rFonts w:ascii="Times New Roman" w:hAnsi="Times New Roman" w:cs="Times New Roman"/>
                <w:sz w:val="24"/>
                <w:szCs w:val="24"/>
                <w:lang w:val="uk-UA"/>
              </w:rPr>
            </w:pPr>
            <w:bookmarkStart w:id="0" w:name="_GoBack" w:colFirst="0" w:colLast="0"/>
            <w:r w:rsidRPr="00B30299">
              <w:rPr>
                <w:rFonts w:ascii="Times New Roman" w:hAnsi="Times New Roman" w:cs="Times New Roman"/>
                <w:sz w:val="24"/>
                <w:szCs w:val="24"/>
                <w:lang w:val="uk-UA"/>
              </w:rPr>
              <w:t>1.</w:t>
            </w:r>
          </w:p>
        </w:tc>
        <w:tc>
          <w:tcPr>
            <w:tcW w:w="1985" w:type="dxa"/>
          </w:tcPr>
          <w:p w:rsidR="003C0D67" w:rsidRPr="00B30299" w:rsidRDefault="003C0D67" w:rsidP="006826D6">
            <w:pPr>
              <w:rPr>
                <w:rFonts w:ascii="Times New Roman" w:hAnsi="Times New Roman" w:cs="Times New Roman"/>
                <w:sz w:val="24"/>
                <w:szCs w:val="24"/>
                <w:lang w:val="uk-UA"/>
              </w:rPr>
            </w:pPr>
            <w:r w:rsidRPr="00B30299">
              <w:rPr>
                <w:rFonts w:ascii="Times New Roman" w:hAnsi="Times New Roman" w:cs="Times New Roman"/>
                <w:sz w:val="24"/>
                <w:szCs w:val="24"/>
                <w:lang w:val="uk-UA"/>
              </w:rPr>
              <w:t>Технічні і якісні</w:t>
            </w:r>
          </w:p>
          <w:p w:rsidR="003C0D67" w:rsidRPr="00B30299" w:rsidRDefault="003C0D67" w:rsidP="006826D6">
            <w:pPr>
              <w:rPr>
                <w:rFonts w:ascii="Times New Roman" w:hAnsi="Times New Roman" w:cs="Times New Roman"/>
                <w:sz w:val="24"/>
                <w:szCs w:val="24"/>
                <w:lang w:val="uk-UA"/>
              </w:rPr>
            </w:pPr>
            <w:r w:rsidRPr="00B30299">
              <w:rPr>
                <w:rFonts w:ascii="Times New Roman" w:hAnsi="Times New Roman" w:cs="Times New Roman"/>
                <w:sz w:val="24"/>
                <w:szCs w:val="24"/>
                <w:lang w:val="uk-UA"/>
              </w:rPr>
              <w:t>Характеристики предмета закупівлі</w:t>
            </w:r>
          </w:p>
        </w:tc>
        <w:tc>
          <w:tcPr>
            <w:tcW w:w="7478" w:type="dxa"/>
          </w:tcPr>
          <w:p w:rsidR="00C90233" w:rsidRPr="00B30299" w:rsidRDefault="00C90233" w:rsidP="00C90233">
            <w:pPr>
              <w:pStyle w:val="a7"/>
              <w:rPr>
                <w:rFonts w:ascii="Times New Roman" w:hAnsi="Times New Roman" w:cs="Times New Roman"/>
                <w:bCs/>
                <w:sz w:val="24"/>
                <w:szCs w:val="24"/>
                <w:lang w:val="uk-UA"/>
              </w:rPr>
            </w:pPr>
            <w:r w:rsidRPr="00B30299">
              <w:rPr>
                <w:rFonts w:ascii="Times New Roman" w:hAnsi="Times New Roman" w:cs="Times New Roman"/>
                <w:bCs/>
                <w:sz w:val="24"/>
                <w:szCs w:val="24"/>
                <w:lang w:val="uk-UA"/>
              </w:rPr>
              <w:t>Процедура закупівлі – відкриті торги з особливостями</w:t>
            </w:r>
          </w:p>
          <w:p w:rsidR="00C90233" w:rsidRPr="00B30299" w:rsidRDefault="00C90233" w:rsidP="00C90233">
            <w:pPr>
              <w:pStyle w:val="a7"/>
              <w:rPr>
                <w:rFonts w:ascii="Times New Roman" w:hAnsi="Times New Roman" w:cs="Times New Roman"/>
                <w:bCs/>
                <w:sz w:val="24"/>
                <w:szCs w:val="24"/>
                <w:lang w:val="uk-UA"/>
              </w:rPr>
            </w:pPr>
            <w:r w:rsidRPr="00B30299">
              <w:rPr>
                <w:rFonts w:ascii="Times New Roman" w:hAnsi="Times New Roman" w:cs="Times New Roman"/>
                <w:bCs/>
                <w:sz w:val="24"/>
                <w:szCs w:val="24"/>
                <w:lang w:val="uk-UA"/>
              </w:rPr>
              <w:t>Предмет закупівлі:</w:t>
            </w:r>
            <w:r w:rsidR="00822402" w:rsidRPr="00B30299">
              <w:rPr>
                <w:rFonts w:ascii="Times New Roman" w:hAnsi="Times New Roman" w:cs="Times New Roman"/>
                <w:bCs/>
                <w:sz w:val="24"/>
                <w:szCs w:val="24"/>
                <w:lang w:val="uk-UA"/>
              </w:rPr>
              <w:t xml:space="preserve"> </w:t>
            </w:r>
            <w:r w:rsidR="00632F10" w:rsidRPr="00B30299">
              <w:rPr>
                <w:rFonts w:ascii="Times New Roman" w:hAnsi="Times New Roman" w:cs="Times New Roman"/>
                <w:b/>
                <w:bCs/>
                <w:sz w:val="24"/>
                <w:szCs w:val="24"/>
                <w:lang w:val="uk-UA"/>
              </w:rPr>
              <w:t>Дипломи та додатки до дипломів</w:t>
            </w:r>
          </w:p>
          <w:p w:rsidR="00715EAC" w:rsidRPr="00B30299" w:rsidRDefault="00C90233" w:rsidP="00C90233">
            <w:pPr>
              <w:pStyle w:val="a7"/>
              <w:rPr>
                <w:rFonts w:ascii="Times New Roman" w:hAnsi="Times New Roman" w:cs="Times New Roman"/>
                <w:b/>
                <w:bCs/>
                <w:sz w:val="24"/>
                <w:szCs w:val="24"/>
                <w:lang w:val="uk-UA"/>
              </w:rPr>
            </w:pPr>
            <w:r w:rsidRPr="00B30299">
              <w:rPr>
                <w:rFonts w:ascii="Times New Roman" w:hAnsi="Times New Roman" w:cs="Times New Roman"/>
                <w:bCs/>
                <w:sz w:val="24"/>
                <w:szCs w:val="24"/>
                <w:lang w:val="uk-UA"/>
              </w:rPr>
              <w:t xml:space="preserve">ДК 021:2015 код </w:t>
            </w:r>
            <w:r w:rsidRPr="00B30299">
              <w:rPr>
                <w:rFonts w:ascii="Times New Roman" w:hAnsi="Times New Roman" w:cs="Times New Roman"/>
                <w:b/>
                <w:bCs/>
                <w:sz w:val="24"/>
                <w:szCs w:val="24"/>
                <w:lang w:val="uk-UA"/>
              </w:rPr>
              <w:t xml:space="preserve">22450000-9 «Друкована продукція з елементами захисту».  </w:t>
            </w:r>
          </w:p>
          <w:p w:rsidR="00822402" w:rsidRPr="00B30299" w:rsidRDefault="00C90233" w:rsidP="00C90233">
            <w:pPr>
              <w:pStyle w:val="a7"/>
              <w:rPr>
                <w:rFonts w:ascii="Times New Roman" w:hAnsi="Times New Roman" w:cs="Times New Roman"/>
                <w:bCs/>
                <w:sz w:val="24"/>
                <w:szCs w:val="24"/>
                <w:lang w:val="uk-UA"/>
              </w:rPr>
            </w:pPr>
            <w:r w:rsidRPr="00B30299">
              <w:rPr>
                <w:rFonts w:ascii="Times New Roman" w:hAnsi="Times New Roman" w:cs="Times New Roman"/>
                <w:bCs/>
                <w:sz w:val="24"/>
                <w:szCs w:val="24"/>
                <w:lang w:val="uk-UA"/>
              </w:rPr>
              <w:t>Очікувана вартість предмета закупівлі</w:t>
            </w:r>
            <w:r w:rsidR="00715EAC" w:rsidRPr="00B30299">
              <w:rPr>
                <w:rFonts w:ascii="Times New Roman" w:hAnsi="Times New Roman" w:cs="Times New Roman"/>
                <w:bCs/>
                <w:sz w:val="24"/>
                <w:szCs w:val="24"/>
                <w:lang w:val="uk-UA"/>
              </w:rPr>
              <w:t xml:space="preserve">: </w:t>
            </w:r>
            <w:r w:rsidR="00632F10" w:rsidRPr="00ED5AA7">
              <w:rPr>
                <w:rFonts w:ascii="Times New Roman" w:hAnsi="Times New Roman" w:cs="Times New Roman"/>
                <w:b/>
                <w:bCs/>
                <w:sz w:val="24"/>
                <w:szCs w:val="24"/>
                <w:lang w:val="uk-UA"/>
              </w:rPr>
              <w:t>353 280</w:t>
            </w:r>
            <w:r w:rsidRPr="00ED5AA7">
              <w:rPr>
                <w:rFonts w:ascii="Times New Roman" w:hAnsi="Times New Roman" w:cs="Times New Roman"/>
                <w:b/>
                <w:bCs/>
                <w:sz w:val="24"/>
                <w:szCs w:val="24"/>
                <w:lang w:val="uk-UA"/>
              </w:rPr>
              <w:t xml:space="preserve">,00 </w:t>
            </w:r>
            <w:r w:rsidRPr="00B30299">
              <w:rPr>
                <w:rFonts w:ascii="Times New Roman" w:hAnsi="Times New Roman" w:cs="Times New Roman"/>
                <w:bCs/>
                <w:sz w:val="24"/>
                <w:szCs w:val="24"/>
                <w:lang w:val="uk-UA"/>
              </w:rPr>
              <w:t>грн. з ПДВ.</w:t>
            </w:r>
          </w:p>
          <w:p w:rsidR="009E5EA6" w:rsidRPr="00B30299" w:rsidRDefault="00822402" w:rsidP="00C90233">
            <w:pPr>
              <w:pStyle w:val="a7"/>
              <w:rPr>
                <w:rFonts w:ascii="Times New Roman" w:hAnsi="Times New Roman" w:cs="Times New Roman"/>
                <w:bCs/>
                <w:sz w:val="24"/>
                <w:szCs w:val="24"/>
                <w:lang w:val="uk-UA"/>
              </w:rPr>
            </w:pPr>
            <w:r w:rsidRPr="00B30299">
              <w:rPr>
                <w:rFonts w:ascii="Times New Roman" w:hAnsi="Times New Roman" w:cs="Times New Roman"/>
                <w:bCs/>
                <w:sz w:val="24"/>
                <w:szCs w:val="24"/>
                <w:lang w:val="uk-UA"/>
              </w:rPr>
              <w:t xml:space="preserve">Кількість штук </w:t>
            </w:r>
            <w:r w:rsidR="009E5EA6" w:rsidRPr="00B30299">
              <w:rPr>
                <w:rFonts w:ascii="Times New Roman" w:hAnsi="Times New Roman" w:cs="Times New Roman"/>
                <w:bCs/>
                <w:sz w:val="24"/>
                <w:szCs w:val="24"/>
                <w:lang w:val="uk-UA"/>
              </w:rPr>
              <w:t>:</w:t>
            </w:r>
          </w:p>
          <w:p w:rsidR="009E5EA6" w:rsidRPr="00B30299" w:rsidRDefault="00C90233" w:rsidP="009E5EA6">
            <w:pPr>
              <w:pStyle w:val="a7"/>
              <w:rPr>
                <w:rFonts w:ascii="Times New Roman" w:hAnsi="Times New Roman" w:cs="Times New Roman"/>
                <w:sz w:val="24"/>
                <w:szCs w:val="24"/>
                <w:lang w:val="uk-UA"/>
              </w:rPr>
            </w:pPr>
            <w:r w:rsidRPr="00B30299">
              <w:rPr>
                <w:sz w:val="24"/>
                <w:szCs w:val="24"/>
                <w:lang w:val="uk-UA"/>
              </w:rPr>
              <w:t xml:space="preserve"> </w:t>
            </w:r>
            <w:r w:rsidR="009E5EA6" w:rsidRPr="00B30299">
              <w:rPr>
                <w:rFonts w:ascii="Times New Roman" w:hAnsi="Times New Roman" w:cs="Times New Roman"/>
                <w:sz w:val="24"/>
                <w:szCs w:val="24"/>
                <w:lang w:val="uk-UA"/>
              </w:rPr>
              <w:t>Диплом молодшого бакалавра – 100 шт.</w:t>
            </w:r>
          </w:p>
          <w:p w:rsidR="009E5EA6" w:rsidRPr="00B30299" w:rsidRDefault="009E5EA6" w:rsidP="009E5EA6">
            <w:pPr>
              <w:pStyle w:val="a7"/>
              <w:rPr>
                <w:rFonts w:ascii="Times New Roman" w:hAnsi="Times New Roman" w:cs="Times New Roman"/>
                <w:sz w:val="24"/>
                <w:szCs w:val="24"/>
                <w:lang w:val="uk-UA"/>
              </w:rPr>
            </w:pPr>
            <w:r w:rsidRPr="00B30299">
              <w:rPr>
                <w:rFonts w:ascii="Times New Roman" w:hAnsi="Times New Roman" w:cs="Times New Roman"/>
                <w:sz w:val="24"/>
                <w:szCs w:val="24"/>
                <w:lang w:val="uk-UA"/>
              </w:rPr>
              <w:t>Диплом бакалавра – 1400 шт.</w:t>
            </w:r>
          </w:p>
          <w:p w:rsidR="009E5EA6" w:rsidRPr="00B30299" w:rsidRDefault="009E5EA6" w:rsidP="009E5EA6">
            <w:pPr>
              <w:pStyle w:val="a7"/>
              <w:rPr>
                <w:rFonts w:ascii="Times New Roman" w:hAnsi="Times New Roman" w:cs="Times New Roman"/>
                <w:sz w:val="24"/>
                <w:szCs w:val="24"/>
                <w:lang w:val="uk-UA"/>
              </w:rPr>
            </w:pPr>
            <w:r w:rsidRPr="00B30299">
              <w:rPr>
                <w:rFonts w:ascii="Times New Roman" w:hAnsi="Times New Roman" w:cs="Times New Roman"/>
                <w:sz w:val="24"/>
                <w:szCs w:val="24"/>
                <w:lang w:val="uk-UA"/>
              </w:rPr>
              <w:t>Диплом спеціаліста – 30 шт.</w:t>
            </w:r>
          </w:p>
          <w:p w:rsidR="009E5EA6" w:rsidRPr="00B30299" w:rsidRDefault="009E5EA6" w:rsidP="009E5EA6">
            <w:pPr>
              <w:pStyle w:val="a7"/>
              <w:rPr>
                <w:rFonts w:ascii="Times New Roman" w:hAnsi="Times New Roman" w:cs="Times New Roman"/>
                <w:sz w:val="24"/>
                <w:szCs w:val="24"/>
                <w:lang w:val="uk-UA"/>
              </w:rPr>
            </w:pPr>
            <w:r w:rsidRPr="00B30299">
              <w:rPr>
                <w:rFonts w:ascii="Times New Roman" w:hAnsi="Times New Roman" w:cs="Times New Roman"/>
                <w:sz w:val="24"/>
                <w:szCs w:val="24"/>
                <w:lang w:val="uk-UA"/>
              </w:rPr>
              <w:t>Диплом магістра – 2350 шт.</w:t>
            </w:r>
          </w:p>
          <w:p w:rsidR="009E5EA6" w:rsidRPr="00B30299" w:rsidRDefault="009E5EA6" w:rsidP="009E5EA6">
            <w:pPr>
              <w:pStyle w:val="a7"/>
              <w:rPr>
                <w:rFonts w:ascii="Times New Roman" w:hAnsi="Times New Roman" w:cs="Times New Roman"/>
                <w:sz w:val="24"/>
                <w:szCs w:val="24"/>
                <w:lang w:val="uk-UA"/>
              </w:rPr>
            </w:pPr>
            <w:r w:rsidRPr="00B30299">
              <w:rPr>
                <w:rFonts w:ascii="Times New Roman" w:hAnsi="Times New Roman" w:cs="Times New Roman"/>
                <w:sz w:val="24"/>
                <w:szCs w:val="24"/>
                <w:lang w:val="uk-UA"/>
              </w:rPr>
              <w:t>Диплом доктора філософії – 20 шт.</w:t>
            </w:r>
          </w:p>
          <w:p w:rsidR="009E5EA6" w:rsidRPr="00B30299" w:rsidRDefault="009E5EA6" w:rsidP="009E5EA6">
            <w:pPr>
              <w:pStyle w:val="a7"/>
              <w:rPr>
                <w:rFonts w:ascii="Times New Roman" w:hAnsi="Times New Roman" w:cs="Times New Roman"/>
                <w:sz w:val="24"/>
                <w:szCs w:val="24"/>
                <w:lang w:val="uk-UA"/>
              </w:rPr>
            </w:pPr>
            <w:r w:rsidRPr="00B30299">
              <w:rPr>
                <w:rFonts w:ascii="Times New Roman" w:hAnsi="Times New Roman" w:cs="Times New Roman"/>
                <w:sz w:val="24"/>
                <w:szCs w:val="24"/>
                <w:lang w:val="uk-UA"/>
              </w:rPr>
              <w:t>Додатки до дипломів (шість аркушів) – 3940 шт.</w:t>
            </w:r>
          </w:p>
          <w:p w:rsidR="00C90233" w:rsidRDefault="002D0903" w:rsidP="002D0903">
            <w:pPr>
              <w:pStyle w:val="a7"/>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00C90233" w:rsidRPr="00B30299">
              <w:rPr>
                <w:rFonts w:ascii="Times New Roman" w:hAnsi="Times New Roman" w:cs="Times New Roman"/>
                <w:sz w:val="24"/>
                <w:szCs w:val="24"/>
                <w:lang w:val="uk-UA"/>
              </w:rPr>
              <w:t xml:space="preserve">Для забезпечення </w:t>
            </w:r>
            <w:r w:rsidR="001C1745" w:rsidRPr="00B30299">
              <w:rPr>
                <w:rFonts w:ascii="Times New Roman" w:hAnsi="Times New Roman" w:cs="Times New Roman"/>
                <w:sz w:val="24"/>
                <w:szCs w:val="24"/>
                <w:lang w:val="uk-UA"/>
              </w:rPr>
              <w:t xml:space="preserve">випускників </w:t>
            </w:r>
            <w:r>
              <w:rPr>
                <w:rFonts w:ascii="Times New Roman" w:hAnsi="Times New Roman" w:cs="Times New Roman"/>
                <w:sz w:val="24"/>
                <w:szCs w:val="24"/>
                <w:lang w:val="uk-UA"/>
              </w:rPr>
              <w:t xml:space="preserve">2023 року </w:t>
            </w:r>
            <w:r w:rsidR="00C90233" w:rsidRPr="00B30299">
              <w:rPr>
                <w:rFonts w:ascii="Times New Roman" w:hAnsi="Times New Roman" w:cs="Times New Roman"/>
                <w:sz w:val="24"/>
                <w:szCs w:val="24"/>
                <w:lang w:val="uk-UA"/>
              </w:rPr>
              <w:t xml:space="preserve">Уманського державного педагогічного університету імені Павла Тичини </w:t>
            </w:r>
            <w:r w:rsidR="001C1745" w:rsidRPr="00B30299">
              <w:rPr>
                <w:rFonts w:ascii="Times New Roman" w:hAnsi="Times New Roman" w:cs="Times New Roman"/>
                <w:sz w:val="24"/>
                <w:szCs w:val="24"/>
                <w:lang w:val="uk-UA"/>
              </w:rPr>
              <w:t xml:space="preserve">документами про </w:t>
            </w:r>
            <w:r w:rsidR="00ED5AA7">
              <w:rPr>
                <w:rFonts w:ascii="Times New Roman" w:hAnsi="Times New Roman" w:cs="Times New Roman"/>
                <w:sz w:val="24"/>
                <w:szCs w:val="24"/>
                <w:lang w:val="uk-UA"/>
              </w:rPr>
              <w:t xml:space="preserve">здобуття </w:t>
            </w:r>
            <w:r>
              <w:rPr>
                <w:rFonts w:ascii="Times New Roman" w:hAnsi="Times New Roman" w:cs="Times New Roman"/>
                <w:sz w:val="24"/>
                <w:szCs w:val="24"/>
                <w:lang w:val="uk-UA"/>
              </w:rPr>
              <w:t>вищ</w:t>
            </w:r>
            <w:r w:rsidR="00ED5AA7">
              <w:rPr>
                <w:rFonts w:ascii="Times New Roman" w:hAnsi="Times New Roman" w:cs="Times New Roman"/>
                <w:sz w:val="24"/>
                <w:szCs w:val="24"/>
                <w:lang w:val="uk-UA"/>
              </w:rPr>
              <w:t>ої</w:t>
            </w:r>
            <w:r>
              <w:rPr>
                <w:rFonts w:ascii="Times New Roman" w:hAnsi="Times New Roman" w:cs="Times New Roman"/>
                <w:sz w:val="24"/>
                <w:szCs w:val="24"/>
                <w:lang w:val="uk-UA"/>
              </w:rPr>
              <w:t xml:space="preserve"> </w:t>
            </w:r>
            <w:r w:rsidR="001C1745" w:rsidRPr="00B30299">
              <w:rPr>
                <w:rFonts w:ascii="Times New Roman" w:hAnsi="Times New Roman" w:cs="Times New Roman"/>
                <w:sz w:val="24"/>
                <w:szCs w:val="24"/>
                <w:lang w:val="uk-UA"/>
              </w:rPr>
              <w:t>освіт</w:t>
            </w:r>
            <w:r w:rsidR="00ED5AA7">
              <w:rPr>
                <w:rFonts w:ascii="Times New Roman" w:hAnsi="Times New Roman" w:cs="Times New Roman"/>
                <w:sz w:val="24"/>
                <w:szCs w:val="24"/>
                <w:lang w:val="uk-UA"/>
              </w:rPr>
              <w:t>и</w:t>
            </w:r>
            <w:r w:rsidR="00715EAC" w:rsidRPr="00B30299">
              <w:rPr>
                <w:rFonts w:ascii="Times New Roman" w:hAnsi="Times New Roman" w:cs="Times New Roman"/>
                <w:sz w:val="24"/>
                <w:szCs w:val="24"/>
                <w:lang w:val="uk-UA"/>
              </w:rPr>
              <w:t>,</w:t>
            </w:r>
            <w:r w:rsidR="001C1745" w:rsidRPr="00B30299">
              <w:rPr>
                <w:rFonts w:ascii="Times New Roman" w:hAnsi="Times New Roman" w:cs="Times New Roman"/>
                <w:sz w:val="24"/>
                <w:szCs w:val="24"/>
                <w:lang w:val="uk-UA"/>
              </w:rPr>
              <w:t xml:space="preserve"> </w:t>
            </w:r>
            <w:r w:rsidR="00715EAC" w:rsidRPr="00B30299">
              <w:rPr>
                <w:rFonts w:ascii="Times New Roman" w:hAnsi="Times New Roman" w:cs="Times New Roman"/>
                <w:sz w:val="24"/>
                <w:szCs w:val="24"/>
                <w:lang w:val="uk-UA"/>
              </w:rPr>
              <w:t xml:space="preserve">відповідно до </w:t>
            </w:r>
            <w:r w:rsidR="00C90233" w:rsidRPr="00B30299">
              <w:rPr>
                <w:rFonts w:ascii="Times New Roman" w:hAnsi="Times New Roman" w:cs="Times New Roman"/>
                <w:bCs/>
                <w:sz w:val="24"/>
                <w:szCs w:val="24"/>
                <w:lang w:val="uk-UA"/>
              </w:rPr>
              <w:t xml:space="preserve">вимог Закону України «Про публічні закупівлі» від 25 грудня 2015 р. № 922-VIІІ (далі – Закон) з урахуванням особливостей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 </w:t>
            </w:r>
            <w:r w:rsidR="00D16BB6" w:rsidRPr="00B30299">
              <w:rPr>
                <w:rFonts w:ascii="Times New Roman" w:hAnsi="Times New Roman" w:cs="Times New Roman"/>
                <w:bCs/>
                <w:sz w:val="24"/>
                <w:szCs w:val="24"/>
                <w:lang w:val="uk-UA"/>
              </w:rPr>
              <w:t xml:space="preserve">із змінами </w:t>
            </w:r>
            <w:r w:rsidR="00C90233" w:rsidRPr="00B30299">
              <w:rPr>
                <w:rFonts w:ascii="Times New Roman" w:hAnsi="Times New Roman" w:cs="Times New Roman"/>
                <w:bCs/>
                <w:sz w:val="24"/>
                <w:szCs w:val="24"/>
                <w:lang w:val="uk-UA"/>
              </w:rPr>
              <w:t>(далі – постанова 1178).</w:t>
            </w:r>
          </w:p>
          <w:p w:rsidR="000A4F50" w:rsidRPr="00B30299" w:rsidRDefault="000A4F50" w:rsidP="002D0903">
            <w:pPr>
              <w:pStyle w:val="a7"/>
              <w:jc w:val="both"/>
              <w:rPr>
                <w:rFonts w:ascii="Times New Roman" w:hAnsi="Times New Roman" w:cs="Times New Roman"/>
                <w:bCs/>
                <w:sz w:val="24"/>
                <w:szCs w:val="24"/>
                <w:lang w:val="uk-UA"/>
              </w:rPr>
            </w:pPr>
          </w:p>
          <w:p w:rsidR="00B86719" w:rsidRPr="00B30299" w:rsidRDefault="00715EAC" w:rsidP="00B86719">
            <w:pPr>
              <w:pStyle w:val="a7"/>
              <w:jc w:val="both"/>
              <w:rPr>
                <w:rFonts w:ascii="Times New Roman" w:eastAsia="Arial" w:hAnsi="Times New Roman" w:cs="Times New Roman"/>
                <w:sz w:val="24"/>
                <w:szCs w:val="24"/>
                <w:lang w:val="uk-UA"/>
              </w:rPr>
            </w:pPr>
            <w:r w:rsidRPr="00B30299">
              <w:rPr>
                <w:rFonts w:ascii="Times New Roman" w:eastAsia="Calibri" w:hAnsi="Times New Roman" w:cs="Times New Roman"/>
                <w:sz w:val="24"/>
                <w:szCs w:val="24"/>
                <w:lang w:val="uk-UA" w:eastAsia="ru-RU"/>
              </w:rPr>
              <w:t xml:space="preserve">Детальний опис товару, що закуповується, в тому числі його технічні та якісні характеристики, вимоги щодо технічних і функціональних характеристик предмета закупівлі зазначено в наказі МОН України </w:t>
            </w:r>
            <w:r w:rsidR="00C456ED">
              <w:rPr>
                <w:rFonts w:ascii="Times New Roman" w:eastAsia="Calibri" w:hAnsi="Times New Roman" w:cs="Times New Roman"/>
                <w:sz w:val="24"/>
                <w:szCs w:val="24"/>
                <w:lang w:val="uk-UA" w:eastAsia="ru-RU"/>
              </w:rPr>
              <w:t xml:space="preserve">        </w:t>
            </w:r>
            <w:r w:rsidR="00B86719" w:rsidRPr="00B30299">
              <w:rPr>
                <w:rFonts w:ascii="Times New Roman" w:eastAsia="Arial" w:hAnsi="Times New Roman" w:cs="Times New Roman"/>
                <w:sz w:val="24"/>
                <w:szCs w:val="24"/>
                <w:lang w:val="uk-UA"/>
              </w:rPr>
              <w:t>№ 102 від 25 січня 2021 р. «Про затвердження форм документів про вищу освіту (наукові ступені) та додатка до них, зразка академічної довідки», зареєстрованого в Міністерстві юстиції України 29 січня 2021 року за № 122/35744, з урахуванням Методичних рекомендацій щодо опису документів про вищу освіту (наукові ступені) та додатка до них, академічної довідки та Методичних рекомендацій щодо заповнення додатка до диплома європейського зразка, затверджених наказом МОН України № 164 від 10.02.2021 р. а також з урахуванням Наказу МІНІСТЕРСТВО ОСВІТИ І НАУКИ УКРАЇНИ № 1351 від  02.11.2020 «Про внесення змін до наказу Міністерства освіти і науки України від 06 березня 2015 року № 249 та порядку замовлення, виготовлення, видачі, обліку документів про вищу освіту та додатків до дипломів європейського зразка.</w:t>
            </w:r>
          </w:p>
          <w:p w:rsidR="00715EAC" w:rsidRPr="00B30299" w:rsidRDefault="00715EAC" w:rsidP="00864705">
            <w:pPr>
              <w:jc w:val="both"/>
              <w:rPr>
                <w:rFonts w:ascii="Times New Roman" w:eastAsia="Calibri" w:hAnsi="Times New Roman" w:cs="Times New Roman"/>
                <w:sz w:val="24"/>
                <w:szCs w:val="24"/>
                <w:lang w:val="uk-UA" w:eastAsia="ru-RU"/>
              </w:rPr>
            </w:pPr>
          </w:p>
          <w:p w:rsidR="00C0313C" w:rsidRPr="00B30299" w:rsidRDefault="00783201" w:rsidP="00C0313C">
            <w:pPr>
              <w:pStyle w:val="a7"/>
              <w:jc w:val="both"/>
              <w:rPr>
                <w:rFonts w:ascii="Times New Roman" w:eastAsia="Arial" w:hAnsi="Times New Roman" w:cs="Times New Roman"/>
                <w:sz w:val="24"/>
                <w:szCs w:val="24"/>
                <w:lang w:val="uk-UA"/>
              </w:rPr>
            </w:pPr>
            <w:r w:rsidRPr="00B30299">
              <w:rPr>
                <w:rFonts w:ascii="Times New Roman" w:eastAsia="Calibri" w:hAnsi="Times New Roman" w:cs="Times New Roman"/>
                <w:sz w:val="24"/>
                <w:szCs w:val="24"/>
                <w:shd w:val="clear" w:color="auto" w:fill="FFFFFF"/>
                <w:lang w:val="uk-UA"/>
              </w:rPr>
              <w:t xml:space="preserve">Технічні і </w:t>
            </w:r>
            <w:r w:rsidR="00C90233" w:rsidRPr="00B30299">
              <w:rPr>
                <w:rFonts w:ascii="Times New Roman" w:eastAsia="Calibri" w:hAnsi="Times New Roman" w:cs="Times New Roman"/>
                <w:sz w:val="24"/>
                <w:szCs w:val="24"/>
                <w:shd w:val="clear" w:color="auto" w:fill="FFFFFF"/>
                <w:lang w:val="uk-UA"/>
              </w:rPr>
              <w:t>якісні</w:t>
            </w:r>
            <w:r w:rsidRPr="00B30299">
              <w:rPr>
                <w:rFonts w:ascii="Times New Roman" w:eastAsia="Calibri" w:hAnsi="Times New Roman" w:cs="Times New Roman"/>
                <w:sz w:val="24"/>
                <w:szCs w:val="24"/>
                <w:shd w:val="clear" w:color="auto" w:fill="FFFFFF"/>
                <w:lang w:val="uk-UA"/>
              </w:rPr>
              <w:t xml:space="preserve"> характеристики </w:t>
            </w:r>
            <w:r w:rsidR="00B86719" w:rsidRPr="00B30299">
              <w:rPr>
                <w:rFonts w:ascii="Times New Roman" w:eastAsia="Calibri" w:hAnsi="Times New Roman" w:cs="Times New Roman"/>
                <w:sz w:val="24"/>
                <w:szCs w:val="24"/>
                <w:shd w:val="clear" w:color="auto" w:fill="FFFFFF"/>
                <w:lang w:val="uk-UA"/>
              </w:rPr>
              <w:t>товару</w:t>
            </w:r>
            <w:r w:rsidRPr="00B30299">
              <w:rPr>
                <w:rFonts w:ascii="Times New Roman" w:eastAsia="Calibri" w:hAnsi="Times New Roman" w:cs="Times New Roman"/>
                <w:sz w:val="24"/>
                <w:szCs w:val="24"/>
                <w:shd w:val="clear" w:color="auto" w:fill="FFFFFF"/>
                <w:lang w:val="uk-UA"/>
              </w:rPr>
              <w:t xml:space="preserve"> </w:t>
            </w:r>
            <w:r w:rsidR="00715EAC" w:rsidRPr="00B30299">
              <w:rPr>
                <w:rFonts w:ascii="Times New Roman" w:eastAsia="Calibri" w:hAnsi="Times New Roman" w:cs="Times New Roman"/>
                <w:sz w:val="24"/>
                <w:szCs w:val="24"/>
                <w:shd w:val="clear" w:color="auto" w:fill="FFFFFF"/>
                <w:lang w:val="uk-UA"/>
              </w:rPr>
              <w:t>зазначені в технічному завданні до Тендерної документації</w:t>
            </w:r>
            <w:r w:rsidR="00125E1C" w:rsidRPr="00B30299">
              <w:rPr>
                <w:rFonts w:ascii="Times New Roman" w:eastAsia="Calibri" w:hAnsi="Times New Roman" w:cs="Times New Roman"/>
                <w:sz w:val="24"/>
                <w:szCs w:val="24"/>
                <w:shd w:val="clear" w:color="auto" w:fill="FFFFFF"/>
                <w:lang w:val="uk-UA"/>
              </w:rPr>
              <w:t xml:space="preserve"> (Додаток 2)</w:t>
            </w:r>
            <w:r w:rsidR="00C0313C">
              <w:rPr>
                <w:rFonts w:ascii="Times New Roman" w:eastAsia="Calibri" w:hAnsi="Times New Roman" w:cs="Times New Roman"/>
                <w:sz w:val="24"/>
                <w:szCs w:val="24"/>
                <w:shd w:val="clear" w:color="auto" w:fill="FFFFFF"/>
                <w:lang w:val="uk-UA"/>
              </w:rPr>
              <w:t xml:space="preserve"> та мають відповідати вимогам щодо </w:t>
            </w:r>
            <w:r w:rsidR="00C0313C" w:rsidRPr="00B30299">
              <w:rPr>
                <w:rFonts w:ascii="Times New Roman" w:eastAsia="Calibri" w:hAnsi="Times New Roman" w:cs="Times New Roman"/>
                <w:sz w:val="24"/>
                <w:szCs w:val="24"/>
                <w:lang w:val="uk-UA" w:eastAsia="ru-RU"/>
              </w:rPr>
              <w:t>технічних і функціональних характеристик предмета закупівлі</w:t>
            </w:r>
            <w:r w:rsidR="003A00DB">
              <w:rPr>
                <w:rFonts w:ascii="Times New Roman" w:eastAsia="Calibri" w:hAnsi="Times New Roman" w:cs="Times New Roman"/>
                <w:sz w:val="24"/>
                <w:szCs w:val="24"/>
                <w:lang w:val="uk-UA" w:eastAsia="ru-RU"/>
              </w:rPr>
              <w:t>,</w:t>
            </w:r>
            <w:r w:rsidR="00C0313C" w:rsidRPr="00B30299">
              <w:rPr>
                <w:rFonts w:ascii="Times New Roman" w:eastAsia="Calibri" w:hAnsi="Times New Roman" w:cs="Times New Roman"/>
                <w:sz w:val="24"/>
                <w:szCs w:val="24"/>
                <w:lang w:val="uk-UA" w:eastAsia="ru-RU"/>
              </w:rPr>
              <w:t xml:space="preserve"> зазначен</w:t>
            </w:r>
            <w:r w:rsidR="00C0313C">
              <w:rPr>
                <w:rFonts w:ascii="Times New Roman" w:eastAsia="Calibri" w:hAnsi="Times New Roman" w:cs="Times New Roman"/>
                <w:sz w:val="24"/>
                <w:szCs w:val="24"/>
                <w:lang w:val="uk-UA" w:eastAsia="ru-RU"/>
              </w:rPr>
              <w:t>их</w:t>
            </w:r>
            <w:r w:rsidR="00C0313C" w:rsidRPr="00B30299">
              <w:rPr>
                <w:rFonts w:ascii="Times New Roman" w:eastAsia="Calibri" w:hAnsi="Times New Roman" w:cs="Times New Roman"/>
                <w:sz w:val="24"/>
                <w:szCs w:val="24"/>
                <w:lang w:val="uk-UA" w:eastAsia="ru-RU"/>
              </w:rPr>
              <w:t xml:space="preserve"> в наказі МОН України </w:t>
            </w:r>
            <w:r w:rsidR="00C0313C" w:rsidRPr="00B30299">
              <w:rPr>
                <w:rFonts w:ascii="Times New Roman" w:eastAsia="Arial" w:hAnsi="Times New Roman" w:cs="Times New Roman"/>
                <w:sz w:val="24"/>
                <w:szCs w:val="24"/>
                <w:lang w:val="uk-UA"/>
              </w:rPr>
              <w:t xml:space="preserve">№ 102 від 25 січня 2021 </w:t>
            </w:r>
            <w:r w:rsidR="00C0313C" w:rsidRPr="00B30299">
              <w:rPr>
                <w:rFonts w:ascii="Times New Roman" w:eastAsia="Arial" w:hAnsi="Times New Roman" w:cs="Times New Roman"/>
                <w:sz w:val="24"/>
                <w:szCs w:val="24"/>
                <w:lang w:val="uk-UA"/>
              </w:rPr>
              <w:lastRenderedPageBreak/>
              <w:t>р. «Про затвердження форм документів про вищу освіту (наукові ступені) та додатка до них, зразка академічної довідки», зареєстрованого в Міністерстві юстиції України 29 січня 2021 року за № 122/35744, з урахуванням Методичних рекомендацій щодо опису документів про вищу освіту (наукові ступені) та додатка до них, академічної довідки та Методичних рекомендацій щодо заповнення додатка до диплома європейського зразка, затверджених наказом МОН України № 164 від 10.02.2021 р. а також з урахуванням Наказу МІНІСТЕРСТВО ОСВІТИ І НАУКИ УКРАЇНИ № 1351 від  02.11.2020 «Про внесення змін до наказу Міністерства освіти і науки України від 06 березня 2015 року № 249 та порядку замовлення, виготовлення, видачі, обліку документів про вищу освіту та додатків до дипломів європейського зразка.</w:t>
            </w:r>
          </w:p>
          <w:p w:rsidR="003C0D67" w:rsidRPr="00B30299" w:rsidRDefault="003C0D67" w:rsidP="00125E1C">
            <w:pPr>
              <w:pStyle w:val="a7"/>
              <w:rPr>
                <w:rFonts w:ascii="Times New Roman" w:eastAsia="Times New Roman" w:hAnsi="Times New Roman" w:cs="Times New Roman"/>
                <w:sz w:val="24"/>
                <w:szCs w:val="24"/>
                <w:lang w:val="uk-UA" w:eastAsia="ru-RU"/>
              </w:rPr>
            </w:pPr>
          </w:p>
        </w:tc>
      </w:tr>
      <w:bookmarkEnd w:id="0"/>
      <w:tr w:rsidR="003C0D67" w:rsidRPr="00C456ED" w:rsidTr="00715EAC">
        <w:trPr>
          <w:trHeight w:val="1731"/>
        </w:trPr>
        <w:tc>
          <w:tcPr>
            <w:tcW w:w="567" w:type="dxa"/>
          </w:tcPr>
          <w:p w:rsidR="003C0D67" w:rsidRPr="00B30299" w:rsidRDefault="003C0D67" w:rsidP="006826D6">
            <w:pPr>
              <w:rPr>
                <w:rFonts w:ascii="Times New Roman" w:hAnsi="Times New Roman" w:cs="Times New Roman"/>
                <w:sz w:val="24"/>
                <w:szCs w:val="24"/>
                <w:lang w:val="uk-UA"/>
              </w:rPr>
            </w:pPr>
            <w:r w:rsidRPr="00B30299">
              <w:rPr>
                <w:rFonts w:ascii="Times New Roman" w:hAnsi="Times New Roman" w:cs="Times New Roman"/>
                <w:sz w:val="24"/>
                <w:szCs w:val="24"/>
                <w:lang w:val="uk-UA"/>
              </w:rPr>
              <w:lastRenderedPageBreak/>
              <w:t>2.</w:t>
            </w:r>
          </w:p>
        </w:tc>
        <w:tc>
          <w:tcPr>
            <w:tcW w:w="1985" w:type="dxa"/>
          </w:tcPr>
          <w:p w:rsidR="003C0D67" w:rsidRPr="00B30299" w:rsidRDefault="003C0D67" w:rsidP="006826D6">
            <w:pPr>
              <w:rPr>
                <w:rFonts w:ascii="Times New Roman" w:hAnsi="Times New Roman" w:cs="Times New Roman"/>
                <w:sz w:val="24"/>
                <w:szCs w:val="24"/>
                <w:lang w:val="uk-UA"/>
              </w:rPr>
            </w:pPr>
            <w:r w:rsidRPr="00B30299">
              <w:rPr>
                <w:rFonts w:ascii="Times New Roman" w:hAnsi="Times New Roman" w:cs="Times New Roman"/>
                <w:sz w:val="24"/>
                <w:szCs w:val="24"/>
                <w:lang w:val="uk-UA"/>
              </w:rPr>
              <w:t>Очікувана вартість та/або розмір</w:t>
            </w:r>
          </w:p>
          <w:p w:rsidR="003C0D67" w:rsidRPr="00B30299" w:rsidRDefault="003C0D67" w:rsidP="006826D6">
            <w:pPr>
              <w:rPr>
                <w:sz w:val="24"/>
                <w:szCs w:val="24"/>
              </w:rPr>
            </w:pPr>
            <w:r w:rsidRPr="00B30299">
              <w:rPr>
                <w:rFonts w:ascii="Times New Roman" w:hAnsi="Times New Roman" w:cs="Times New Roman"/>
                <w:sz w:val="24"/>
                <w:szCs w:val="24"/>
                <w:lang w:val="uk-UA"/>
              </w:rPr>
              <w:t>Бюджетного призначення</w:t>
            </w:r>
          </w:p>
        </w:tc>
        <w:tc>
          <w:tcPr>
            <w:tcW w:w="7478" w:type="dxa"/>
          </w:tcPr>
          <w:p w:rsidR="00CB50E6" w:rsidRPr="00B30299" w:rsidRDefault="003C0D67" w:rsidP="001B3F11">
            <w:pPr>
              <w:jc w:val="both"/>
              <w:rPr>
                <w:rFonts w:ascii="Times New Roman" w:hAnsi="Times New Roman" w:cs="Times New Roman"/>
                <w:sz w:val="24"/>
                <w:szCs w:val="24"/>
                <w:lang w:val="uk-UA"/>
              </w:rPr>
            </w:pPr>
            <w:r w:rsidRPr="00B30299">
              <w:rPr>
                <w:rFonts w:ascii="Times New Roman" w:hAnsi="Times New Roman" w:cs="Times New Roman"/>
                <w:sz w:val="24"/>
                <w:szCs w:val="24"/>
                <w:lang w:val="uk-UA"/>
              </w:rPr>
              <w:t xml:space="preserve">Розмір бюджетного призначення за кошторисом або очікувана вартість закупівлі </w:t>
            </w:r>
            <w:r w:rsidR="00C90233" w:rsidRPr="00B30299">
              <w:rPr>
                <w:rFonts w:ascii="Times New Roman" w:hAnsi="Times New Roman" w:cs="Times New Roman"/>
                <w:sz w:val="24"/>
                <w:szCs w:val="24"/>
                <w:lang w:val="uk-UA"/>
              </w:rPr>
              <w:t xml:space="preserve">товару становить </w:t>
            </w:r>
            <w:r w:rsidR="00B30299">
              <w:rPr>
                <w:rFonts w:ascii="Times New Roman" w:hAnsi="Times New Roman" w:cs="Times New Roman"/>
                <w:sz w:val="24"/>
                <w:szCs w:val="24"/>
                <w:lang w:val="uk-UA"/>
              </w:rPr>
              <w:t>353 280</w:t>
            </w:r>
            <w:r w:rsidR="002F64C1" w:rsidRPr="00B30299">
              <w:rPr>
                <w:rFonts w:ascii="Times New Roman" w:hAnsi="Times New Roman" w:cs="Times New Roman"/>
                <w:sz w:val="24"/>
                <w:szCs w:val="24"/>
                <w:lang w:val="uk-UA"/>
              </w:rPr>
              <w:t>,00 (</w:t>
            </w:r>
            <w:r w:rsidR="00B30299">
              <w:rPr>
                <w:rFonts w:ascii="Times New Roman" w:hAnsi="Times New Roman" w:cs="Times New Roman"/>
                <w:sz w:val="24"/>
                <w:szCs w:val="24"/>
                <w:lang w:val="uk-UA"/>
              </w:rPr>
              <w:t xml:space="preserve">Триста </w:t>
            </w:r>
            <w:r w:rsidR="003A00DB">
              <w:rPr>
                <w:rFonts w:ascii="Times New Roman" w:hAnsi="Times New Roman" w:cs="Times New Roman"/>
                <w:sz w:val="24"/>
                <w:szCs w:val="24"/>
                <w:lang w:val="uk-UA"/>
              </w:rPr>
              <w:t>п’ятдесят</w:t>
            </w:r>
            <w:r w:rsidR="00B30299">
              <w:rPr>
                <w:rFonts w:ascii="Times New Roman" w:hAnsi="Times New Roman" w:cs="Times New Roman"/>
                <w:sz w:val="24"/>
                <w:szCs w:val="24"/>
                <w:lang w:val="uk-UA"/>
              </w:rPr>
              <w:t xml:space="preserve"> три тисячі двісті вісімдесят </w:t>
            </w:r>
            <w:r w:rsidR="00C90233" w:rsidRPr="00B30299">
              <w:rPr>
                <w:rFonts w:ascii="Times New Roman" w:hAnsi="Times New Roman" w:cs="Times New Roman"/>
                <w:sz w:val="24"/>
                <w:szCs w:val="24"/>
                <w:lang w:val="uk-UA"/>
              </w:rPr>
              <w:t>грн. 0</w:t>
            </w:r>
            <w:r w:rsidR="008904F8" w:rsidRPr="00B30299">
              <w:rPr>
                <w:rFonts w:ascii="Times New Roman" w:hAnsi="Times New Roman" w:cs="Times New Roman"/>
                <w:sz w:val="24"/>
                <w:szCs w:val="24"/>
                <w:lang w:val="uk-UA"/>
              </w:rPr>
              <w:t>0 коп</w:t>
            </w:r>
            <w:r w:rsidR="00C90233" w:rsidRPr="00B30299">
              <w:rPr>
                <w:rFonts w:ascii="Times New Roman" w:hAnsi="Times New Roman" w:cs="Times New Roman"/>
                <w:sz w:val="24"/>
                <w:szCs w:val="24"/>
                <w:lang w:val="uk-UA"/>
              </w:rPr>
              <w:t>.</w:t>
            </w:r>
            <w:r w:rsidR="002F64C1" w:rsidRPr="00B30299">
              <w:rPr>
                <w:rFonts w:ascii="Times New Roman" w:hAnsi="Times New Roman" w:cs="Times New Roman"/>
                <w:sz w:val="24"/>
                <w:szCs w:val="24"/>
                <w:lang w:val="uk-UA"/>
              </w:rPr>
              <w:t xml:space="preserve">) </w:t>
            </w:r>
            <w:r w:rsidRPr="00B30299">
              <w:rPr>
                <w:rFonts w:ascii="Times New Roman" w:hAnsi="Times New Roman" w:cs="Times New Roman"/>
                <w:sz w:val="24"/>
                <w:szCs w:val="24"/>
                <w:lang w:val="uk-UA"/>
              </w:rPr>
              <w:t>грн</w:t>
            </w:r>
            <w:r w:rsidR="00A96273" w:rsidRPr="00B30299">
              <w:rPr>
                <w:rFonts w:ascii="Times New Roman" w:hAnsi="Times New Roman" w:cs="Times New Roman"/>
                <w:sz w:val="24"/>
                <w:szCs w:val="24"/>
                <w:lang w:val="uk-UA"/>
              </w:rPr>
              <w:t>. з</w:t>
            </w:r>
            <w:r w:rsidRPr="00B30299">
              <w:rPr>
                <w:rFonts w:ascii="Times New Roman" w:hAnsi="Times New Roman" w:cs="Times New Roman"/>
                <w:sz w:val="24"/>
                <w:szCs w:val="24"/>
                <w:lang w:val="uk-UA"/>
              </w:rPr>
              <w:t xml:space="preserve"> ПДВ.</w:t>
            </w:r>
          </w:p>
          <w:p w:rsidR="003C0D67" w:rsidRDefault="003C0D67" w:rsidP="001B3F11">
            <w:pPr>
              <w:jc w:val="both"/>
              <w:rPr>
                <w:rFonts w:ascii="Times New Roman" w:hAnsi="Times New Roman" w:cs="Times New Roman"/>
                <w:sz w:val="24"/>
                <w:szCs w:val="24"/>
                <w:lang w:val="uk-UA"/>
              </w:rPr>
            </w:pPr>
            <w:r w:rsidRPr="00B30299">
              <w:rPr>
                <w:rFonts w:ascii="Times New Roman" w:hAnsi="Times New Roman" w:cs="Times New Roman"/>
                <w:sz w:val="24"/>
                <w:szCs w:val="24"/>
                <w:lang w:val="uk-UA"/>
              </w:rPr>
              <w:t>Джерело фінансування</w:t>
            </w:r>
            <w:r w:rsidR="00C90233" w:rsidRPr="00B30299">
              <w:rPr>
                <w:rFonts w:ascii="Times New Roman" w:hAnsi="Times New Roman" w:cs="Times New Roman"/>
                <w:sz w:val="24"/>
                <w:szCs w:val="24"/>
                <w:lang w:val="uk-UA"/>
              </w:rPr>
              <w:t xml:space="preserve">: </w:t>
            </w:r>
            <w:r w:rsidRPr="00B30299">
              <w:rPr>
                <w:rFonts w:ascii="Times New Roman" w:hAnsi="Times New Roman" w:cs="Times New Roman"/>
                <w:sz w:val="24"/>
                <w:szCs w:val="24"/>
                <w:lang w:val="uk-UA"/>
              </w:rPr>
              <w:t xml:space="preserve"> кошти Державного бюджету України</w:t>
            </w:r>
            <w:r w:rsidR="00C90233" w:rsidRPr="00B30299">
              <w:rPr>
                <w:rFonts w:ascii="Times New Roman" w:hAnsi="Times New Roman" w:cs="Times New Roman"/>
                <w:sz w:val="24"/>
                <w:szCs w:val="24"/>
                <w:lang w:val="uk-UA"/>
              </w:rPr>
              <w:t xml:space="preserve"> (спеціальний фонд)</w:t>
            </w:r>
          </w:p>
          <w:p w:rsidR="001B3F11" w:rsidRPr="00B30299" w:rsidRDefault="001B3F11" w:rsidP="001B3F11">
            <w:pPr>
              <w:jc w:val="both"/>
              <w:rPr>
                <w:rFonts w:ascii="Times New Roman" w:hAnsi="Times New Roman" w:cs="Times New Roman"/>
                <w:sz w:val="24"/>
                <w:szCs w:val="24"/>
                <w:lang w:val="uk-UA"/>
              </w:rPr>
            </w:pPr>
            <w:r>
              <w:rPr>
                <w:rStyle w:val="rvts0"/>
                <w:rFonts w:ascii="Times New Roman" w:hAnsi="Times New Roman"/>
                <w:sz w:val="24"/>
                <w:szCs w:val="24"/>
                <w:lang w:val="uk-UA"/>
              </w:rPr>
              <w:t>Р</w:t>
            </w:r>
            <w:r w:rsidRPr="001B3F11">
              <w:rPr>
                <w:rStyle w:val="rvts0"/>
                <w:rFonts w:ascii="Times New Roman" w:hAnsi="Times New Roman"/>
                <w:sz w:val="24"/>
                <w:szCs w:val="24"/>
                <w:lang w:val="uk-UA"/>
              </w:rPr>
              <w:t>озрахунок очікуваної вартості предмета закупівлі</w:t>
            </w:r>
            <w:r>
              <w:rPr>
                <w:rStyle w:val="rvts0"/>
                <w:rFonts w:ascii="Times New Roman" w:hAnsi="Times New Roman"/>
                <w:sz w:val="24"/>
                <w:szCs w:val="24"/>
                <w:lang w:val="uk-UA"/>
              </w:rPr>
              <w:t xml:space="preserve"> здійснювався </w:t>
            </w:r>
            <w:r w:rsidRPr="001B3F11">
              <w:rPr>
                <w:rStyle w:val="rvts0"/>
                <w:rFonts w:ascii="Times New Roman" w:hAnsi="Times New Roman"/>
                <w:sz w:val="24"/>
                <w:szCs w:val="24"/>
                <w:lang w:val="uk-UA"/>
              </w:rPr>
              <w:t xml:space="preserve"> методом порівняння ринкових цін аналогічного предмету закупівлі та відповідно до примірної методики визначення очікуваної вартості предмета закупівлі, затвердженої наказом </w:t>
            </w:r>
            <w:hyperlink r:id="rId6" w:history="1">
              <w:r w:rsidRPr="001B3F11">
                <w:rPr>
                  <w:rStyle w:val="a6"/>
                  <w:rFonts w:ascii="Proba Pro" w:hAnsi="Proba Pro"/>
                  <w:sz w:val="24"/>
                  <w:szCs w:val="24"/>
                  <w:shd w:val="clear" w:color="auto" w:fill="FFFFFF"/>
                  <w:lang w:val="uk-UA"/>
                </w:rPr>
                <w:t>Мінекономіки від 18.02.2020 № 275 "Про затвердження примірної методики визначення очікуваної вартості предмета закупівлі"</w:t>
              </w:r>
            </w:hyperlink>
          </w:p>
        </w:tc>
      </w:tr>
    </w:tbl>
    <w:p w:rsidR="00715EAC" w:rsidRPr="001B3F11" w:rsidRDefault="00715EAC">
      <w:pPr>
        <w:rPr>
          <w:sz w:val="24"/>
          <w:szCs w:val="24"/>
          <w:lang w:val="uk-UA"/>
        </w:rPr>
      </w:pPr>
    </w:p>
    <w:p w:rsidR="00715EAC" w:rsidRPr="003A00DB" w:rsidRDefault="00F16D84" w:rsidP="00B30299">
      <w:pPr>
        <w:tabs>
          <w:tab w:val="left" w:pos="0"/>
        </w:tabs>
        <w:rPr>
          <w:rFonts w:ascii="Times New Roman" w:hAnsi="Times New Roman" w:cs="Times New Roman"/>
          <w:sz w:val="24"/>
          <w:szCs w:val="24"/>
          <w:lang w:val="uk-UA"/>
        </w:rPr>
      </w:pPr>
      <w:r w:rsidRPr="001B3F11">
        <w:rPr>
          <w:rFonts w:ascii="Times New Roman" w:hAnsi="Times New Roman" w:cs="Times New Roman"/>
          <w:sz w:val="24"/>
          <w:szCs w:val="24"/>
          <w:lang w:val="uk-UA"/>
        </w:rPr>
        <w:tab/>
      </w:r>
    </w:p>
    <w:p w:rsidR="00715EAC" w:rsidRPr="00B30299" w:rsidRDefault="00715EAC" w:rsidP="00715EAC">
      <w:pPr>
        <w:rPr>
          <w:sz w:val="24"/>
          <w:szCs w:val="24"/>
        </w:rPr>
      </w:pPr>
    </w:p>
    <w:p w:rsidR="000F425C" w:rsidRPr="00715EAC" w:rsidRDefault="00715EAC" w:rsidP="00715EAC">
      <w:pPr>
        <w:tabs>
          <w:tab w:val="left" w:pos="1124"/>
        </w:tabs>
      </w:pPr>
      <w:r>
        <w:tab/>
      </w:r>
    </w:p>
    <w:sectPr w:rsidR="000F425C" w:rsidRPr="00715EAC" w:rsidSect="00527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ba 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8339B"/>
    <w:multiLevelType w:val="hybridMultilevel"/>
    <w:tmpl w:val="9F868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6A734C"/>
    <w:multiLevelType w:val="hybridMultilevel"/>
    <w:tmpl w:val="6502842A"/>
    <w:lvl w:ilvl="0" w:tplc="C4F8DA2A">
      <w:start w:val="1"/>
      <w:numFmt w:val="decimal"/>
      <w:lvlText w:val="%1."/>
      <w:lvlJc w:val="left"/>
      <w:pPr>
        <w:ind w:left="501" w:hanging="360"/>
      </w:pPr>
      <w:rPr>
        <w:rFonts w:ascii="Times New Roman" w:eastAsiaTheme="minorHAnsi" w:hAnsi="Times New Roman" w:cs="Times New Roman"/>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C5C63"/>
    <w:rsid w:val="000A4F50"/>
    <w:rsid w:val="000B48C0"/>
    <w:rsid w:val="000F425C"/>
    <w:rsid w:val="0012494C"/>
    <w:rsid w:val="00125E1C"/>
    <w:rsid w:val="001B3F11"/>
    <w:rsid w:val="001C1745"/>
    <w:rsid w:val="001E7B41"/>
    <w:rsid w:val="002516E2"/>
    <w:rsid w:val="002C5C63"/>
    <w:rsid w:val="002D0903"/>
    <w:rsid w:val="002F64C1"/>
    <w:rsid w:val="0030144E"/>
    <w:rsid w:val="00303661"/>
    <w:rsid w:val="00325091"/>
    <w:rsid w:val="00375876"/>
    <w:rsid w:val="003A00DB"/>
    <w:rsid w:val="003C0D67"/>
    <w:rsid w:val="004F54C1"/>
    <w:rsid w:val="00527632"/>
    <w:rsid w:val="005714DD"/>
    <w:rsid w:val="00593B7D"/>
    <w:rsid w:val="00632F10"/>
    <w:rsid w:val="00697B3D"/>
    <w:rsid w:val="00715EAC"/>
    <w:rsid w:val="00737D36"/>
    <w:rsid w:val="0076330B"/>
    <w:rsid w:val="00783201"/>
    <w:rsid w:val="008060E4"/>
    <w:rsid w:val="00822402"/>
    <w:rsid w:val="00864705"/>
    <w:rsid w:val="008904F8"/>
    <w:rsid w:val="00891B65"/>
    <w:rsid w:val="009151E9"/>
    <w:rsid w:val="009D7BD3"/>
    <w:rsid w:val="009E5EA6"/>
    <w:rsid w:val="00A33883"/>
    <w:rsid w:val="00A41BA0"/>
    <w:rsid w:val="00A96273"/>
    <w:rsid w:val="00B30299"/>
    <w:rsid w:val="00B42C2B"/>
    <w:rsid w:val="00B86719"/>
    <w:rsid w:val="00C0313C"/>
    <w:rsid w:val="00C434AB"/>
    <w:rsid w:val="00C456ED"/>
    <w:rsid w:val="00C90233"/>
    <w:rsid w:val="00CA36A4"/>
    <w:rsid w:val="00CB50E6"/>
    <w:rsid w:val="00CE6219"/>
    <w:rsid w:val="00D16BB6"/>
    <w:rsid w:val="00ED5AA7"/>
    <w:rsid w:val="00F16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67"/>
  </w:style>
  <w:style w:type="paragraph" w:styleId="1">
    <w:name w:val="heading 1"/>
    <w:basedOn w:val="a"/>
    <w:next w:val="a"/>
    <w:link w:val="10"/>
    <w:uiPriority w:val="9"/>
    <w:qFormat/>
    <w:rsid w:val="00697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0D67"/>
    <w:pPr>
      <w:ind w:left="720"/>
      <w:contextualSpacing/>
    </w:pPr>
  </w:style>
  <w:style w:type="paragraph" w:styleId="a5">
    <w:name w:val="Normal (Web)"/>
    <w:basedOn w:val="a"/>
    <w:uiPriority w:val="99"/>
    <w:semiHidden/>
    <w:unhideWhenUsed/>
    <w:rsid w:val="00783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83201"/>
    <w:rPr>
      <w:color w:val="0000FF"/>
      <w:u w:val="single"/>
    </w:rPr>
  </w:style>
  <w:style w:type="character" w:customStyle="1" w:styleId="10">
    <w:name w:val="Заголовок 1 Знак"/>
    <w:basedOn w:val="a0"/>
    <w:link w:val="1"/>
    <w:uiPriority w:val="9"/>
    <w:rsid w:val="00697B3D"/>
    <w:rPr>
      <w:rFonts w:asciiTheme="majorHAnsi" w:eastAsiaTheme="majorEastAsia" w:hAnsiTheme="majorHAnsi" w:cstheme="majorBidi"/>
      <w:b/>
      <w:bCs/>
      <w:color w:val="365F91" w:themeColor="accent1" w:themeShade="BF"/>
      <w:sz w:val="28"/>
      <w:szCs w:val="28"/>
    </w:rPr>
  </w:style>
  <w:style w:type="paragraph" w:styleId="a7">
    <w:name w:val="No Spacing"/>
    <w:link w:val="a8"/>
    <w:qFormat/>
    <w:rsid w:val="002516E2"/>
    <w:pPr>
      <w:spacing w:after="0" w:line="240" w:lineRule="auto"/>
    </w:pPr>
  </w:style>
  <w:style w:type="paragraph" w:styleId="a9">
    <w:name w:val="Balloon Text"/>
    <w:basedOn w:val="a"/>
    <w:link w:val="aa"/>
    <w:uiPriority w:val="99"/>
    <w:semiHidden/>
    <w:unhideWhenUsed/>
    <w:rsid w:val="00715E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5EAC"/>
    <w:rPr>
      <w:rFonts w:ascii="Tahoma" w:hAnsi="Tahoma" w:cs="Tahoma"/>
      <w:sz w:val="16"/>
      <w:szCs w:val="16"/>
    </w:rPr>
  </w:style>
  <w:style w:type="character" w:customStyle="1" w:styleId="a8">
    <w:name w:val="Без интервала Знак"/>
    <w:link w:val="a7"/>
    <w:locked/>
    <w:rsid w:val="00B86719"/>
  </w:style>
  <w:style w:type="character" w:customStyle="1" w:styleId="rvts0">
    <w:name w:val="rvts0"/>
    <w:rsid w:val="001B3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67"/>
  </w:style>
  <w:style w:type="paragraph" w:styleId="1">
    <w:name w:val="heading 1"/>
    <w:basedOn w:val="a"/>
    <w:next w:val="a"/>
    <w:link w:val="10"/>
    <w:uiPriority w:val="9"/>
    <w:qFormat/>
    <w:rsid w:val="00697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0D67"/>
    <w:pPr>
      <w:ind w:left="720"/>
      <w:contextualSpacing/>
    </w:pPr>
  </w:style>
  <w:style w:type="paragraph" w:styleId="a5">
    <w:name w:val="Normal (Web)"/>
    <w:basedOn w:val="a"/>
    <w:uiPriority w:val="99"/>
    <w:semiHidden/>
    <w:unhideWhenUsed/>
    <w:rsid w:val="00783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83201"/>
    <w:rPr>
      <w:color w:val="0000FF"/>
      <w:u w:val="single"/>
    </w:rPr>
  </w:style>
  <w:style w:type="character" w:customStyle="1" w:styleId="10">
    <w:name w:val="Заголовок 1 Знак"/>
    <w:basedOn w:val="a0"/>
    <w:link w:val="1"/>
    <w:uiPriority w:val="9"/>
    <w:rsid w:val="00697B3D"/>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2516E2"/>
    <w:pPr>
      <w:spacing w:after="0" w:line="240" w:lineRule="auto"/>
    </w:pPr>
  </w:style>
  <w:style w:type="paragraph" w:styleId="a8">
    <w:name w:val="Balloon Text"/>
    <w:basedOn w:val="a"/>
    <w:link w:val="a9"/>
    <w:uiPriority w:val="99"/>
    <w:semiHidden/>
    <w:unhideWhenUsed/>
    <w:rsid w:val="00715E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5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326753">
      <w:bodyDiv w:val="1"/>
      <w:marLeft w:val="0"/>
      <w:marRight w:val="0"/>
      <w:marTop w:val="0"/>
      <w:marBottom w:val="0"/>
      <w:divBdr>
        <w:top w:val="none" w:sz="0" w:space="0" w:color="auto"/>
        <w:left w:val="none" w:sz="0" w:space="0" w:color="auto"/>
        <w:bottom w:val="none" w:sz="0" w:space="0" w:color="auto"/>
        <w:right w:val="none" w:sz="0" w:space="0" w:color="auto"/>
      </w:divBdr>
    </w:div>
    <w:div w:id="1737124186">
      <w:bodyDiv w:val="1"/>
      <w:marLeft w:val="0"/>
      <w:marRight w:val="0"/>
      <w:marTop w:val="0"/>
      <w:marBottom w:val="0"/>
      <w:divBdr>
        <w:top w:val="none" w:sz="0" w:space="0" w:color="auto"/>
        <w:left w:val="none" w:sz="0" w:space="0" w:color="auto"/>
        <w:bottom w:val="none" w:sz="0" w:space="0" w:color="auto"/>
        <w:right w:val="none" w:sz="0" w:space="0" w:color="auto"/>
      </w:divBdr>
    </w:div>
    <w:div w:id="1845241478">
      <w:bodyDiv w:val="1"/>
      <w:marLeft w:val="0"/>
      <w:marRight w:val="0"/>
      <w:marTop w:val="0"/>
      <w:marBottom w:val="0"/>
      <w:divBdr>
        <w:top w:val="none" w:sz="0" w:space="0" w:color="auto"/>
        <w:left w:val="none" w:sz="0" w:space="0" w:color="auto"/>
        <w:bottom w:val="none" w:sz="0" w:space="0" w:color="auto"/>
        <w:right w:val="none" w:sz="0" w:space="0" w:color="auto"/>
      </w:divBdr>
    </w:div>
    <w:div w:id="20018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gov.ua/Documents/Download?id=4c61f6c6-b0de-41a0-a814-9e18095312ad"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BC98-46E2-46E9-ACD5-6E2C1B48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ПК</cp:lastModifiedBy>
  <cp:revision>11</cp:revision>
  <cp:lastPrinted>2022-11-07T12:05:00Z</cp:lastPrinted>
  <dcterms:created xsi:type="dcterms:W3CDTF">2021-11-12T09:27:00Z</dcterms:created>
  <dcterms:modified xsi:type="dcterms:W3CDTF">2023-03-07T06:45:00Z</dcterms:modified>
</cp:coreProperties>
</file>